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E7A" w:rsidRPr="00547E7A" w:rsidRDefault="00547E7A" w:rsidP="00547E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7A">
        <w:rPr>
          <w:rFonts w:ascii="Arial" w:eastAsia="Times New Roman" w:hAnsi="Arial" w:cs="Arial"/>
          <w:b/>
          <w:bCs/>
          <w:color w:val="333333"/>
          <w:sz w:val="48"/>
          <w:szCs w:val="48"/>
          <w:shd w:val="clear" w:color="auto" w:fill="FFFFFF"/>
          <w:lang w:eastAsia="ru-RU"/>
        </w:rPr>
        <w:t>Клиентская служба – ориентирована на клиента и результат</w:t>
      </w:r>
      <w:r w:rsidRPr="00547E7A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 </w:t>
      </w:r>
      <w:r w:rsidRPr="00547E7A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</w:p>
    <w:p w:rsidR="00547E7A" w:rsidRPr="00547E7A" w:rsidRDefault="00547E7A" w:rsidP="00547E7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7E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Быть лучше – это девиз не только Отделения ПФР, но и всех Управлений Санкт-Петербурга и Ленинградской области. Несмотря на загруженность, мы находим силы на активную социальную жизнь внутри коллектива. В нашей большой семье, как в «питерской коммуналке» очень много талантов, показывать которые нам удается уже не первый год на конкурсах: «Лучшее Управление» и «Лучший по профессии».</w:t>
      </w:r>
      <w:bookmarkStart w:id="0" w:name="_GoBack"/>
      <w:bookmarkEnd w:id="0"/>
    </w:p>
    <w:p w:rsidR="00547E7A" w:rsidRPr="00547E7A" w:rsidRDefault="00547E7A" w:rsidP="00547E7A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7E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Проводим мы их регулярно, в апреле-мае 2018 года сотрудников ПФР ждет очередное состязание. На этот раз соревноваться будут клиентские службы Управлений. Они готовы показать свое мастерство и профессионализм, ведь только в 2017 году они приняли около 1 800 000 граждан.</w:t>
      </w:r>
    </w:p>
    <w:p w:rsidR="00547E7A" w:rsidRPr="00547E7A" w:rsidRDefault="00547E7A" w:rsidP="00547E7A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7E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победы нужно обеспечить выполнение Указа Президента от 07.05.2012 № 601 и создать </w:t>
      </w:r>
      <w:proofErr w:type="spellStart"/>
      <w:r w:rsidRPr="00547E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экосреду</w:t>
      </w:r>
      <w:proofErr w:type="spellEnd"/>
      <w:r w:rsidRPr="00547E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посетителей, а это значит, усовершенствовать качество предоставления услуг, сократить время ожидания приема, соблюдать дресс-код и быть квалифицированными специалистами.</w:t>
      </w:r>
    </w:p>
    <w:p w:rsidR="00547E7A" w:rsidRPr="00547E7A" w:rsidRDefault="00547E7A" w:rsidP="00547E7A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7E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Оценивать работу подразделений Управлений ПФР будет комиссия Отделения, которая проверит клиентскую службу в два этапа: открытым способом, посетив Управление в составе комиссии, и методом «тайный посетитель».</w:t>
      </w:r>
    </w:p>
    <w:p w:rsidR="00547E7A" w:rsidRPr="00547E7A" w:rsidRDefault="00547E7A" w:rsidP="00547E7A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7E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Показательными станут те клиентские службы, в которых созданы лучшие модели организации работы. </w:t>
      </w:r>
    </w:p>
    <w:p w:rsidR="000A3335" w:rsidRDefault="000A3335"/>
    <w:sectPr w:rsidR="000A3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E7A"/>
    <w:rsid w:val="000A3335"/>
    <w:rsid w:val="0054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1F7DC"/>
  <w15:chartTrackingRefBased/>
  <w15:docId w15:val="{6A4FB6D2-56D4-44FA-B0C2-BAACA2B07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3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2018-04-09T12:06:00Z</dcterms:created>
  <dcterms:modified xsi:type="dcterms:W3CDTF">2018-04-09T12:07:00Z</dcterms:modified>
</cp:coreProperties>
</file>